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056" w:rsidRDefault="00101056"/>
    <w:p w:rsidR="0040353E" w:rsidRDefault="0040353E"/>
    <w:p w:rsidR="0040353E" w:rsidRPr="0040353E" w:rsidRDefault="0040353E">
      <w:pPr>
        <w:rPr>
          <w:sz w:val="24"/>
          <w:szCs w:val="24"/>
        </w:rPr>
      </w:pPr>
      <w:r w:rsidRPr="0040353E">
        <w:rPr>
          <w:sz w:val="24"/>
          <w:szCs w:val="24"/>
        </w:rPr>
        <w:t xml:space="preserve">FOR IMMEDIATE </w:t>
      </w:r>
      <w:proofErr w:type="gramStart"/>
      <w:r w:rsidRPr="0040353E">
        <w:rPr>
          <w:sz w:val="24"/>
          <w:szCs w:val="24"/>
        </w:rPr>
        <w:t>RELEASE :</w:t>
      </w:r>
      <w:proofErr w:type="gramEnd"/>
      <w:r w:rsidRPr="0040353E">
        <w:rPr>
          <w:sz w:val="24"/>
          <w:szCs w:val="24"/>
        </w:rPr>
        <w:t xml:space="preserve"> </w:t>
      </w:r>
      <w:r w:rsidR="003E2FB7">
        <w:rPr>
          <w:sz w:val="24"/>
          <w:szCs w:val="24"/>
        </w:rPr>
        <w:t xml:space="preserve"> </w:t>
      </w:r>
      <w:r w:rsidRPr="0040353E">
        <w:rPr>
          <w:sz w:val="24"/>
          <w:szCs w:val="24"/>
        </w:rPr>
        <w:t>March 26, 2018</w:t>
      </w:r>
    </w:p>
    <w:p w:rsidR="0040353E" w:rsidRDefault="003E2FB7">
      <w:pPr>
        <w:rPr>
          <w:sz w:val="24"/>
          <w:szCs w:val="24"/>
        </w:rPr>
      </w:pPr>
      <w:proofErr w:type="gramStart"/>
      <w:r>
        <w:rPr>
          <w:sz w:val="24"/>
          <w:szCs w:val="24"/>
        </w:rPr>
        <w:t>CONTACT :</w:t>
      </w:r>
      <w:proofErr w:type="gramEnd"/>
      <w:r>
        <w:rPr>
          <w:sz w:val="24"/>
          <w:szCs w:val="24"/>
        </w:rPr>
        <w:t xml:space="preserve"> </w:t>
      </w:r>
      <w:r w:rsidR="0040353E" w:rsidRPr="0040353E">
        <w:rPr>
          <w:sz w:val="24"/>
          <w:szCs w:val="24"/>
        </w:rPr>
        <w:t xml:space="preserve"> JANET LEWIS,</w:t>
      </w:r>
      <w:r w:rsidR="00142CFF">
        <w:rPr>
          <w:sz w:val="24"/>
          <w:szCs w:val="24"/>
        </w:rPr>
        <w:t xml:space="preserve"> </w:t>
      </w:r>
      <w:r w:rsidR="0040353E" w:rsidRPr="0040353E">
        <w:rPr>
          <w:sz w:val="24"/>
          <w:szCs w:val="24"/>
        </w:rPr>
        <w:t xml:space="preserve"> 570 265-8746</w:t>
      </w:r>
    </w:p>
    <w:p w:rsidR="0040353E" w:rsidRDefault="0040353E">
      <w:pPr>
        <w:rPr>
          <w:sz w:val="24"/>
          <w:szCs w:val="24"/>
        </w:rPr>
      </w:pPr>
    </w:p>
    <w:p w:rsidR="0040353E" w:rsidRDefault="0040353E" w:rsidP="0040353E">
      <w:pPr>
        <w:jc w:val="center"/>
        <w:rPr>
          <w:b/>
          <w:sz w:val="24"/>
          <w:szCs w:val="24"/>
          <w:u w:val="single"/>
        </w:rPr>
      </w:pPr>
      <w:r>
        <w:rPr>
          <w:b/>
          <w:sz w:val="24"/>
          <w:szCs w:val="24"/>
          <w:u w:val="single"/>
        </w:rPr>
        <w:t>PA ROYALTY OWNERS ATTEND STATE CONFERENCE</w:t>
      </w:r>
    </w:p>
    <w:p w:rsidR="0040353E" w:rsidRDefault="0040353E" w:rsidP="0040353E">
      <w:pPr>
        <w:jc w:val="center"/>
        <w:rPr>
          <w:b/>
          <w:sz w:val="24"/>
          <w:szCs w:val="24"/>
          <w:u w:val="single"/>
        </w:rPr>
      </w:pPr>
    </w:p>
    <w:p w:rsidR="0040353E" w:rsidRDefault="0040353E" w:rsidP="0040353E">
      <w:pPr>
        <w:rPr>
          <w:sz w:val="24"/>
          <w:szCs w:val="24"/>
        </w:rPr>
      </w:pPr>
      <w:r>
        <w:rPr>
          <w:sz w:val="24"/>
          <w:szCs w:val="24"/>
        </w:rPr>
        <w:t xml:space="preserve">The Pennsylvania Chapter of the National Royalty Owners Association (NARO), recently held </w:t>
      </w:r>
      <w:proofErr w:type="spellStart"/>
      <w:proofErr w:type="gramStart"/>
      <w:r>
        <w:rPr>
          <w:sz w:val="24"/>
          <w:szCs w:val="24"/>
        </w:rPr>
        <w:t>it’s</w:t>
      </w:r>
      <w:proofErr w:type="spellEnd"/>
      <w:proofErr w:type="gramEnd"/>
      <w:r>
        <w:rPr>
          <w:sz w:val="24"/>
          <w:szCs w:val="24"/>
        </w:rPr>
        <w:t xml:space="preserve"> annual conference in State College, PA.  Hundreds of royalty owners from across the state attended the event.  </w:t>
      </w:r>
    </w:p>
    <w:p w:rsidR="0040353E" w:rsidRDefault="0040353E" w:rsidP="0040353E">
      <w:pPr>
        <w:rPr>
          <w:sz w:val="24"/>
          <w:szCs w:val="24"/>
        </w:rPr>
      </w:pPr>
    </w:p>
    <w:p w:rsidR="0040353E" w:rsidRPr="0040353E" w:rsidRDefault="0040353E" w:rsidP="0040353E">
      <w:pPr>
        <w:rPr>
          <w:sz w:val="24"/>
          <w:szCs w:val="24"/>
        </w:rPr>
      </w:pPr>
      <w:r>
        <w:rPr>
          <w:sz w:val="24"/>
          <w:szCs w:val="24"/>
        </w:rPr>
        <w:t xml:space="preserve">An informal round table discussion preceded the main event and provided early arriving attendees an opportunity to network with other royalty owners and share their own experiences and royalty related stories </w:t>
      </w:r>
    </w:p>
    <w:p w:rsidR="0040353E" w:rsidRDefault="0040353E"/>
    <w:p w:rsidR="001D3BE7" w:rsidRDefault="00BB4D09" w:rsidP="001D3BE7">
      <w:pPr>
        <w:rPr>
          <w:sz w:val="24"/>
          <w:szCs w:val="24"/>
        </w:rPr>
      </w:pPr>
      <w:r>
        <w:rPr>
          <w:sz w:val="24"/>
          <w:szCs w:val="24"/>
        </w:rPr>
        <w:t>The conference offers</w:t>
      </w:r>
      <w:r w:rsidR="001D3BE7">
        <w:rPr>
          <w:sz w:val="24"/>
          <w:szCs w:val="24"/>
        </w:rPr>
        <w:t xml:space="preserve"> educational workshops and sessions featuring experts on oil and gas issues who</w:t>
      </w:r>
      <w:r>
        <w:rPr>
          <w:sz w:val="24"/>
          <w:szCs w:val="24"/>
        </w:rPr>
        <w:t xml:space="preserve"> spoke on a variety of topics</w:t>
      </w:r>
      <w:r w:rsidR="001D3BE7">
        <w:rPr>
          <w:sz w:val="24"/>
          <w:szCs w:val="24"/>
        </w:rPr>
        <w:t xml:space="preserve"> importan</w:t>
      </w:r>
      <w:r>
        <w:rPr>
          <w:sz w:val="24"/>
          <w:szCs w:val="24"/>
        </w:rPr>
        <w:t>t</w:t>
      </w:r>
      <w:r w:rsidR="001D3BE7">
        <w:rPr>
          <w:sz w:val="24"/>
          <w:szCs w:val="24"/>
        </w:rPr>
        <w:t xml:space="preserve"> to anyone receiving royalty payments or having property leased to the industry.  Some of the topics covered included Estate and Gift Tax Planning; Lease Extensions on Non-Producing Wells; Fraction</w:t>
      </w:r>
      <w:r w:rsidR="00142CFF">
        <w:rPr>
          <w:sz w:val="24"/>
          <w:szCs w:val="24"/>
        </w:rPr>
        <w:t>al</w:t>
      </w:r>
      <w:bookmarkStart w:id="0" w:name="_GoBack"/>
      <w:bookmarkEnd w:id="0"/>
      <w:r w:rsidR="001D3BE7">
        <w:rPr>
          <w:sz w:val="24"/>
          <w:szCs w:val="24"/>
        </w:rPr>
        <w:t xml:space="preserve"> Interest Calculation; Pipeline Negotiations; Surface and Mineral Severance; Regulatory Updates; and Pennsylvania drilling Trends, just to name a few.</w:t>
      </w:r>
    </w:p>
    <w:p w:rsidR="001D3BE7" w:rsidRDefault="001D3BE7" w:rsidP="001D3BE7">
      <w:pPr>
        <w:rPr>
          <w:sz w:val="24"/>
          <w:szCs w:val="24"/>
        </w:rPr>
      </w:pPr>
    </w:p>
    <w:p w:rsidR="00A90617" w:rsidRDefault="001D3BE7" w:rsidP="001D3BE7">
      <w:pPr>
        <w:rPr>
          <w:sz w:val="24"/>
          <w:szCs w:val="24"/>
        </w:rPr>
      </w:pPr>
      <w:r>
        <w:rPr>
          <w:sz w:val="24"/>
          <w:szCs w:val="24"/>
        </w:rPr>
        <w:t>As a new</w:t>
      </w:r>
      <w:r w:rsidR="00A90617">
        <w:rPr>
          <w:sz w:val="24"/>
          <w:szCs w:val="24"/>
        </w:rPr>
        <w:t xml:space="preserve"> feature</w:t>
      </w:r>
      <w:r>
        <w:rPr>
          <w:sz w:val="24"/>
          <w:szCs w:val="24"/>
        </w:rPr>
        <w:t xml:space="preserve"> this year</w:t>
      </w:r>
      <w:r w:rsidR="00A90617">
        <w:rPr>
          <w:sz w:val="24"/>
          <w:szCs w:val="24"/>
        </w:rPr>
        <w:t xml:space="preserve">, the conference qualified for attorneys in attendance to receive CLE credits.  The Certified Mineral Manager (CMM), review course and test were again offered </w:t>
      </w:r>
      <w:r w:rsidR="00BB4D09">
        <w:rPr>
          <w:sz w:val="24"/>
          <w:szCs w:val="24"/>
        </w:rPr>
        <w:t xml:space="preserve">at the conference </w:t>
      </w:r>
      <w:r w:rsidR="00A90617">
        <w:rPr>
          <w:sz w:val="24"/>
          <w:szCs w:val="24"/>
        </w:rPr>
        <w:t>as an option that attendees could take advantage of.</w:t>
      </w:r>
    </w:p>
    <w:p w:rsidR="00A90617" w:rsidRDefault="00A90617" w:rsidP="001D3BE7">
      <w:pPr>
        <w:rPr>
          <w:sz w:val="24"/>
          <w:szCs w:val="24"/>
        </w:rPr>
      </w:pPr>
    </w:p>
    <w:p w:rsidR="000942B0" w:rsidRDefault="00A90617" w:rsidP="001D3BE7">
      <w:pPr>
        <w:rPr>
          <w:sz w:val="24"/>
          <w:szCs w:val="24"/>
        </w:rPr>
      </w:pPr>
      <w:r>
        <w:rPr>
          <w:sz w:val="24"/>
          <w:szCs w:val="24"/>
        </w:rPr>
        <w:t>NARO represents the interests and rights of mineral and royalty owners through education, advocacy and assistance to its members, to government bodies and to the public.  NARO has 11 chartered state organizations in oil and gas producing states</w:t>
      </w:r>
      <w:r w:rsidR="00BB4D09">
        <w:rPr>
          <w:sz w:val="24"/>
          <w:szCs w:val="24"/>
        </w:rPr>
        <w:t xml:space="preserve"> providing</w:t>
      </w:r>
      <w:r w:rsidR="000942B0">
        <w:rPr>
          <w:sz w:val="24"/>
          <w:szCs w:val="24"/>
        </w:rPr>
        <w:t xml:space="preserve"> education, political </w:t>
      </w:r>
    </w:p>
    <w:p w:rsidR="000942B0" w:rsidRDefault="000942B0" w:rsidP="001D3BE7">
      <w:pPr>
        <w:rPr>
          <w:sz w:val="24"/>
          <w:szCs w:val="24"/>
        </w:rPr>
      </w:pPr>
    </w:p>
    <w:p w:rsidR="000942B0" w:rsidRDefault="000942B0" w:rsidP="000942B0">
      <w:pPr>
        <w:jc w:val="center"/>
        <w:rPr>
          <w:sz w:val="24"/>
          <w:szCs w:val="24"/>
        </w:rPr>
      </w:pPr>
      <w:r>
        <w:rPr>
          <w:sz w:val="24"/>
          <w:szCs w:val="24"/>
        </w:rPr>
        <w:t>-2-</w:t>
      </w:r>
    </w:p>
    <w:p w:rsidR="000942B0" w:rsidRDefault="000942B0" w:rsidP="001D3BE7">
      <w:pPr>
        <w:rPr>
          <w:sz w:val="24"/>
          <w:szCs w:val="24"/>
        </w:rPr>
      </w:pPr>
    </w:p>
    <w:p w:rsidR="000942B0" w:rsidRDefault="000942B0" w:rsidP="001D3BE7">
      <w:pPr>
        <w:rPr>
          <w:sz w:val="24"/>
          <w:szCs w:val="24"/>
        </w:rPr>
      </w:pPr>
      <w:r>
        <w:rPr>
          <w:sz w:val="24"/>
          <w:szCs w:val="24"/>
        </w:rPr>
        <w:t>action</w:t>
      </w:r>
      <w:r w:rsidR="00A90617">
        <w:rPr>
          <w:sz w:val="24"/>
          <w:szCs w:val="24"/>
        </w:rPr>
        <w:t xml:space="preserve"> </w:t>
      </w:r>
      <w:r>
        <w:rPr>
          <w:sz w:val="24"/>
          <w:szCs w:val="24"/>
        </w:rPr>
        <w:t>and conferences that bring together royalty owners from across the nation to keep them informed and working together on issues of importance to their property.  The NARO PA Chapter has a volunteer board of dedicated royalty owners and is open to individuals who have an interest in staying informed on issues that may affect their royalties.</w:t>
      </w:r>
    </w:p>
    <w:p w:rsidR="000942B0" w:rsidRDefault="000942B0" w:rsidP="001D3BE7">
      <w:pPr>
        <w:rPr>
          <w:sz w:val="24"/>
          <w:szCs w:val="24"/>
        </w:rPr>
      </w:pPr>
    </w:p>
    <w:p w:rsidR="00570111" w:rsidRDefault="00570111" w:rsidP="001D3BE7">
      <w:pPr>
        <w:rPr>
          <w:sz w:val="24"/>
          <w:szCs w:val="24"/>
        </w:rPr>
      </w:pPr>
      <w:r>
        <w:rPr>
          <w:sz w:val="24"/>
          <w:szCs w:val="24"/>
        </w:rPr>
        <w:t>NARO PA</w:t>
      </w:r>
      <w:r w:rsidR="000942B0">
        <w:rPr>
          <w:sz w:val="24"/>
          <w:szCs w:val="24"/>
        </w:rPr>
        <w:t xml:space="preserve"> </w:t>
      </w:r>
      <w:r>
        <w:rPr>
          <w:sz w:val="24"/>
          <w:szCs w:val="24"/>
        </w:rPr>
        <w:t xml:space="preserve">is pleased to announce that chapter </w:t>
      </w:r>
      <w:r w:rsidR="003E2FB7">
        <w:rPr>
          <w:sz w:val="24"/>
          <w:szCs w:val="24"/>
        </w:rPr>
        <w:t>P</w:t>
      </w:r>
      <w:r w:rsidR="000942B0">
        <w:rPr>
          <w:sz w:val="24"/>
          <w:szCs w:val="24"/>
        </w:rPr>
        <w:t>resident, Jackie Root will be included in an upcoming public for</w:t>
      </w:r>
      <w:r>
        <w:rPr>
          <w:sz w:val="24"/>
          <w:szCs w:val="24"/>
        </w:rPr>
        <w:t>um presented by STATE IMPACT PENNSYLVANIA. The forum will be on gas royalty payments and how they are paid around the U.S.</w:t>
      </w:r>
      <w:r w:rsidR="003E2FB7">
        <w:rPr>
          <w:sz w:val="24"/>
          <w:szCs w:val="24"/>
        </w:rPr>
        <w:t xml:space="preserve"> </w:t>
      </w:r>
      <w:r>
        <w:rPr>
          <w:sz w:val="24"/>
          <w:szCs w:val="24"/>
        </w:rPr>
        <w:t xml:space="preserve"> It will be held on Monday, April 16 from 7:00 – 8:30 p.m. at the Towanda High School. </w:t>
      </w:r>
    </w:p>
    <w:p w:rsidR="00570111" w:rsidRDefault="00570111" w:rsidP="001D3BE7">
      <w:pPr>
        <w:rPr>
          <w:sz w:val="24"/>
          <w:szCs w:val="24"/>
        </w:rPr>
      </w:pPr>
    </w:p>
    <w:p w:rsidR="001D3BE7" w:rsidRPr="0040353E" w:rsidRDefault="00570111" w:rsidP="001D3BE7">
      <w:pPr>
        <w:rPr>
          <w:sz w:val="24"/>
          <w:szCs w:val="24"/>
        </w:rPr>
      </w:pPr>
      <w:r>
        <w:rPr>
          <w:sz w:val="24"/>
          <w:szCs w:val="24"/>
        </w:rPr>
        <w:t xml:space="preserve">To learn more about NARO and how you can become a member, visit </w:t>
      </w:r>
      <w:hyperlink r:id="rId5" w:history="1">
        <w:r w:rsidRPr="002F6CC9">
          <w:rPr>
            <w:rStyle w:val="Hyperlink"/>
            <w:sz w:val="24"/>
            <w:szCs w:val="24"/>
          </w:rPr>
          <w:t>www.naro-us.org</w:t>
        </w:r>
      </w:hyperlink>
      <w:r>
        <w:rPr>
          <w:sz w:val="24"/>
          <w:szCs w:val="24"/>
        </w:rPr>
        <w:t xml:space="preserve"> </w:t>
      </w:r>
      <w:r w:rsidR="000942B0">
        <w:rPr>
          <w:sz w:val="24"/>
          <w:szCs w:val="24"/>
        </w:rPr>
        <w:t xml:space="preserve"> </w:t>
      </w:r>
    </w:p>
    <w:sectPr w:rsidR="001D3BE7" w:rsidRPr="00403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3E"/>
    <w:rsid w:val="000942B0"/>
    <w:rsid w:val="00101056"/>
    <w:rsid w:val="00142CFF"/>
    <w:rsid w:val="001D3BE7"/>
    <w:rsid w:val="003E2FB7"/>
    <w:rsid w:val="0040353E"/>
    <w:rsid w:val="00570111"/>
    <w:rsid w:val="00A90617"/>
    <w:rsid w:val="00BB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1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1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ro-u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5</cp:revision>
  <dcterms:created xsi:type="dcterms:W3CDTF">2018-03-26T14:49:00Z</dcterms:created>
  <dcterms:modified xsi:type="dcterms:W3CDTF">2018-03-26T19:04:00Z</dcterms:modified>
</cp:coreProperties>
</file>